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pPr w:leftFromText="180" w:rightFromText="180" w:horzAnchor="page" w:tblpX="829" w:tblpY="-1080"/>
        <w:tblW w:w="11088" w:type="dxa"/>
        <w:tblBorders>
          <w:top w:val="none" w:sz="0" w:space="0" w:color="auto"/>
          <w:left w:val="none" w:sz="0" w:space="0" w:color="auto"/>
          <w:bottom w:val="none" w:sz="0" w:space="0" w:color="auto"/>
          <w:right w:val="none" w:sz="0" w:space="0" w:color="auto"/>
          <w:insideV w:val="none" w:sz="0" w:space="0" w:color="auto"/>
        </w:tblBorders>
        <w:tblLook w:val="00BF"/>
      </w:tblPr>
      <w:tblGrid>
        <w:gridCol w:w="5576"/>
        <w:gridCol w:w="5512"/>
      </w:tblGrid>
      <w:tr w:rsidR="0097641C">
        <w:trPr>
          <w:trHeight w:val="2160"/>
        </w:trPr>
        <w:tc>
          <w:tcPr>
            <w:tcW w:w="5576" w:type="dxa"/>
            <w:tcBorders>
              <w:top w:val="nil"/>
              <w:bottom w:val="nil"/>
            </w:tcBorders>
          </w:tcPr>
          <w:p w:rsidR="0097641C" w:rsidRDefault="0097641C" w:rsidP="0097641C">
            <w:r>
              <w:rPr>
                <w:noProof/>
                <w:lang w:val="en-US"/>
              </w:rPr>
              <w:drawing>
                <wp:inline distT="0" distB="0" distL="0" distR="0">
                  <wp:extent cx="3371088" cy="908304"/>
                  <wp:effectExtent l="25400" t="0" r="7112" b="0"/>
                  <wp:docPr id="4" name="Picture 1" descr="CARD_AAAA_Name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_AAAA_Name_Only.jpg"/>
                          <pic:cNvPicPr/>
                        </pic:nvPicPr>
                        <pic:blipFill>
                          <a:blip r:embed="rId4"/>
                          <a:stretch>
                            <a:fillRect/>
                          </a:stretch>
                        </pic:blipFill>
                        <pic:spPr>
                          <a:xfrm>
                            <a:off x="0" y="0"/>
                            <a:ext cx="3371088" cy="908304"/>
                          </a:xfrm>
                          <a:prstGeom prst="rect">
                            <a:avLst/>
                          </a:prstGeom>
                        </pic:spPr>
                      </pic:pic>
                    </a:graphicData>
                  </a:graphic>
                </wp:inline>
              </w:drawing>
            </w:r>
          </w:p>
        </w:tc>
        <w:tc>
          <w:tcPr>
            <w:tcW w:w="5512" w:type="dxa"/>
            <w:tcBorders>
              <w:top w:val="nil"/>
              <w:bottom w:val="nil"/>
            </w:tcBorders>
          </w:tcPr>
          <w:p w:rsidR="00EE7010" w:rsidRDefault="00EE7010" w:rsidP="0097641C"/>
          <w:p w:rsidR="00EE7010" w:rsidRPr="00EE7010" w:rsidRDefault="00EE7010" w:rsidP="0097641C">
            <w:pPr>
              <w:rPr>
                <w:b/>
              </w:rPr>
            </w:pPr>
            <w:r w:rsidRPr="00EE7010">
              <w:rPr>
                <w:b/>
              </w:rPr>
              <w:t>ΑΝΑΔΕΙΞΗ</w:t>
            </w:r>
            <w:r w:rsidR="0097641C" w:rsidRPr="00EE7010">
              <w:rPr>
                <w:b/>
              </w:rPr>
              <w:t xml:space="preserve"> </w:t>
            </w:r>
          </w:p>
          <w:p w:rsidR="00EE7010" w:rsidRDefault="0097641C" w:rsidP="0097641C">
            <w:r w:rsidRPr="00EE7010">
              <w:rPr>
                <w:b/>
              </w:rPr>
              <w:t>ΑΚΑΔΗΜΙΑ ΑΝΩΤΕΡΗΣ ΑΞΙΟΛΟΓΗΣΗΣ</w:t>
            </w:r>
            <w:r w:rsidRPr="0097641C">
              <w:br/>
              <w:t>Καλαποθάκη 20</w:t>
            </w:r>
            <w:r w:rsidRPr="0097641C">
              <w:br/>
              <w:t>54624 ΘΕΣΣΑΛΟΝΙΚΗ</w:t>
            </w:r>
            <w:r w:rsidRPr="0097641C">
              <w:br/>
              <w:t>ΤΗΛ./ΦΑΞ:</w:t>
            </w:r>
            <w:r>
              <w:t xml:space="preserve"> </w:t>
            </w:r>
            <w:r w:rsidR="00CF74CE">
              <w:t>231 55 00 33 9</w:t>
            </w:r>
          </w:p>
          <w:p w:rsidR="0097641C" w:rsidRPr="0097641C" w:rsidRDefault="0097641C" w:rsidP="0097641C">
            <w:r w:rsidRPr="0097641C">
              <w:br/>
              <w:t>website:</w:t>
            </w:r>
            <w:r>
              <w:t xml:space="preserve"> </w:t>
            </w:r>
            <w:r w:rsidRPr="0097641C">
              <w:t>www.aaaa.gr</w:t>
            </w:r>
            <w:r w:rsidRPr="0097641C">
              <w:br/>
              <w:t>email:</w:t>
            </w:r>
            <w:r>
              <w:t xml:space="preserve">     </w:t>
            </w:r>
            <w:r w:rsidRPr="0097641C">
              <w:t>info@aaaa.gr</w:t>
            </w:r>
          </w:p>
        </w:tc>
      </w:tr>
    </w:tbl>
    <w:p w:rsidR="002401AE" w:rsidRDefault="002401AE"/>
    <w:p w:rsidR="002401AE" w:rsidRDefault="002401AE" w:rsidP="002401AE">
      <w:pPr>
        <w:pStyle w:val="NormalWeb"/>
        <w:shd w:val="clear" w:color="auto" w:fill="F8F8F8"/>
        <w:jc w:val="both"/>
        <w:rPr>
          <w:rFonts w:ascii="Verdana" w:hAnsi="Verdana"/>
          <w:color w:val="000000"/>
          <w:sz w:val="22"/>
          <w:szCs w:val="22"/>
        </w:rPr>
      </w:pPr>
      <w:r>
        <w:rPr>
          <w:rFonts w:ascii="Verdana" w:hAnsi="Verdana"/>
          <w:color w:val="000000"/>
          <w:sz w:val="22"/>
          <w:szCs w:val="22"/>
        </w:rPr>
        <w:t>ΔΕΛΤΙΟ ΤΥΠΟΥ</w:t>
      </w:r>
    </w:p>
    <w:p w:rsidR="002401AE" w:rsidRDefault="00F07D8F" w:rsidP="002401AE">
      <w:pPr>
        <w:pStyle w:val="NormalWeb"/>
        <w:shd w:val="clear" w:color="auto" w:fill="F8F8F8"/>
        <w:jc w:val="both"/>
        <w:rPr>
          <w:rFonts w:ascii="Verdana" w:hAnsi="Verdana"/>
          <w:color w:val="000000"/>
          <w:sz w:val="22"/>
          <w:szCs w:val="22"/>
        </w:rPr>
      </w:pPr>
      <w:r>
        <w:rPr>
          <w:rFonts w:ascii="Verdana" w:hAnsi="Verdana"/>
          <w:color w:val="000000"/>
          <w:sz w:val="22"/>
          <w:szCs w:val="22"/>
        </w:rPr>
        <w:t>11</w:t>
      </w:r>
      <w:r w:rsidR="00901C25">
        <w:rPr>
          <w:rFonts w:ascii="Verdana" w:hAnsi="Verdana"/>
          <w:color w:val="000000"/>
          <w:sz w:val="22"/>
          <w:szCs w:val="22"/>
        </w:rPr>
        <w:t>/4</w:t>
      </w:r>
      <w:r w:rsidR="002401AE">
        <w:rPr>
          <w:rFonts w:ascii="Verdana" w:hAnsi="Verdana"/>
          <w:color w:val="000000"/>
          <w:sz w:val="22"/>
          <w:szCs w:val="22"/>
        </w:rPr>
        <w:t>/2013</w:t>
      </w:r>
    </w:p>
    <w:p w:rsidR="00901C25" w:rsidRDefault="002401AE" w:rsidP="00917E14">
      <w:pPr>
        <w:pStyle w:val="NormalWeb"/>
        <w:shd w:val="clear" w:color="auto" w:fill="F8F8F8"/>
        <w:tabs>
          <w:tab w:val="left" w:pos="900"/>
        </w:tabs>
        <w:ind w:left="900" w:hanging="900"/>
        <w:jc w:val="both"/>
        <w:rPr>
          <w:rFonts w:ascii="Verdana" w:hAnsi="Verdana"/>
          <w:b/>
          <w:color w:val="000000"/>
          <w:sz w:val="22"/>
          <w:szCs w:val="22"/>
        </w:rPr>
      </w:pPr>
      <w:r w:rsidRPr="0097641C">
        <w:rPr>
          <w:rFonts w:ascii="Verdana" w:hAnsi="Verdana"/>
          <w:b/>
          <w:color w:val="000000"/>
          <w:sz w:val="22"/>
          <w:szCs w:val="22"/>
        </w:rPr>
        <w:t>ΘΕΜΑ:</w:t>
      </w:r>
      <w:r>
        <w:rPr>
          <w:rFonts w:ascii="Verdana" w:hAnsi="Verdana"/>
          <w:color w:val="000000"/>
          <w:sz w:val="22"/>
          <w:szCs w:val="22"/>
        </w:rPr>
        <w:t xml:space="preserve"> </w:t>
      </w:r>
      <w:r w:rsidR="00917E14">
        <w:rPr>
          <w:rFonts w:ascii="Verdana" w:hAnsi="Verdana"/>
          <w:b/>
          <w:color w:val="000000"/>
          <w:sz w:val="22"/>
          <w:szCs w:val="22"/>
        </w:rPr>
        <w:t xml:space="preserve">Η ΑΝΑΔΕΙΞΗ </w:t>
      </w:r>
      <w:r w:rsidR="00901C25">
        <w:rPr>
          <w:rFonts w:ascii="Verdana" w:hAnsi="Verdana"/>
          <w:b/>
          <w:color w:val="000000"/>
          <w:sz w:val="22"/>
          <w:szCs w:val="22"/>
        </w:rPr>
        <w:t>παρουσιάζει το έργο της στο Κέντρο Ψυχικής Υγείας Βορειοδυτικού Τομέα Θεσσαλονίκης</w:t>
      </w:r>
    </w:p>
    <w:p w:rsidR="00901C25" w:rsidRDefault="004D6B7C" w:rsidP="00A3339B">
      <w:pPr>
        <w:pStyle w:val="NormalWeb"/>
        <w:shd w:val="clear" w:color="auto" w:fill="F8F8F8"/>
        <w:jc w:val="both"/>
        <w:rPr>
          <w:rFonts w:ascii="Verdana" w:hAnsi="Verdana"/>
          <w:color w:val="000000"/>
          <w:sz w:val="22"/>
          <w:szCs w:val="22"/>
        </w:rPr>
      </w:pPr>
      <w:r>
        <w:rPr>
          <w:rFonts w:ascii="Verdana" w:hAnsi="Verdana"/>
          <w:color w:val="000000"/>
          <w:sz w:val="22"/>
          <w:szCs w:val="22"/>
        </w:rPr>
        <w:t xml:space="preserve">Η ΑΝΑΔΕΙΞΗ, </w:t>
      </w:r>
      <w:r w:rsidR="002401AE">
        <w:rPr>
          <w:rFonts w:ascii="Verdana" w:hAnsi="Verdana"/>
          <w:color w:val="000000"/>
          <w:sz w:val="22"/>
          <w:szCs w:val="22"/>
        </w:rPr>
        <w:t>Ακαδημία Ανώτερης Αξιολόγησης</w:t>
      </w:r>
      <w:r>
        <w:rPr>
          <w:rFonts w:ascii="Verdana" w:hAnsi="Verdana"/>
          <w:color w:val="000000"/>
          <w:sz w:val="22"/>
          <w:szCs w:val="22"/>
        </w:rPr>
        <w:t>,</w:t>
      </w:r>
      <w:r w:rsidR="002401AE">
        <w:rPr>
          <w:rFonts w:ascii="Verdana" w:hAnsi="Verdana"/>
          <w:color w:val="000000"/>
          <w:sz w:val="22"/>
          <w:szCs w:val="22"/>
        </w:rPr>
        <w:t xml:space="preserve"> </w:t>
      </w:r>
      <w:r w:rsidR="00901C25">
        <w:rPr>
          <w:rFonts w:ascii="Verdana" w:hAnsi="Verdana"/>
          <w:color w:val="000000"/>
          <w:sz w:val="22"/>
          <w:szCs w:val="22"/>
        </w:rPr>
        <w:t>μετά από πρόσκληση της διεύθυνσης της υπηρεσίας, θα παρουσιάσει το έργο, την δράση και τις λειτουργίες της ομάδας σε μια εκδήλωση που θα πραγματοποιηθεί στις εγκαταστάσεις του Κέντρου Ψυχικής Υγείας Βορειοδυτικού Τομέα Θεσσαλονίκης στις 14/5/2013, 12:00.</w:t>
      </w:r>
    </w:p>
    <w:p w:rsidR="00901C25" w:rsidRDefault="00901C25" w:rsidP="00A3339B">
      <w:pPr>
        <w:pStyle w:val="NormalWeb"/>
        <w:shd w:val="clear" w:color="auto" w:fill="F8F8F8"/>
        <w:jc w:val="both"/>
        <w:rPr>
          <w:rFonts w:ascii="Verdana" w:hAnsi="Verdana"/>
          <w:color w:val="000000"/>
          <w:sz w:val="22"/>
          <w:szCs w:val="22"/>
        </w:rPr>
      </w:pPr>
      <w:r>
        <w:rPr>
          <w:rFonts w:ascii="Verdana" w:hAnsi="Verdana"/>
          <w:color w:val="000000"/>
          <w:sz w:val="22"/>
          <w:szCs w:val="22"/>
        </w:rPr>
        <w:t>Η εκδήλωση αφορά τους εργαζόμενους στο ΚΨΥ και στόχος της είναι η ενημέρωση των ενδιαφερόντων για την πρωτοποριακή δομή της ομάδας. Στα πλαίσια της παρουσίασης θα συζητηθούν και οι προοπτικές συνεργασίας της ομάδας με τις υπάρχουσες δομές Ψυχικής Υγείας στην ελληνική επικράτεια.</w:t>
      </w:r>
    </w:p>
    <w:p w:rsidR="00901C25" w:rsidRDefault="00165AF4" w:rsidP="002401AE">
      <w:pPr>
        <w:pStyle w:val="NormalWeb"/>
        <w:shd w:val="clear" w:color="auto" w:fill="F8F8F8"/>
        <w:jc w:val="both"/>
        <w:rPr>
          <w:rFonts w:ascii="Verdana" w:hAnsi="Verdana"/>
          <w:color w:val="000000"/>
          <w:sz w:val="22"/>
          <w:szCs w:val="22"/>
        </w:rPr>
      </w:pPr>
      <w:r>
        <w:rPr>
          <w:rFonts w:ascii="Verdana" w:hAnsi="Verdana"/>
          <w:color w:val="000000"/>
          <w:sz w:val="22"/>
          <w:szCs w:val="22"/>
        </w:rPr>
        <w:t>Στην εκδήλωση την ομάδα Ανάδειξη θα εκπροσωπήσ</w:t>
      </w:r>
      <w:r w:rsidR="00901C25">
        <w:rPr>
          <w:rFonts w:ascii="Verdana" w:hAnsi="Verdana"/>
          <w:color w:val="000000"/>
          <w:sz w:val="22"/>
          <w:szCs w:val="22"/>
        </w:rPr>
        <w:t xml:space="preserve">ουν μέλη της ομάδας και </w:t>
      </w:r>
      <w:r>
        <w:rPr>
          <w:rFonts w:ascii="Verdana" w:hAnsi="Verdana"/>
          <w:color w:val="000000"/>
          <w:sz w:val="22"/>
          <w:szCs w:val="22"/>
        </w:rPr>
        <w:t xml:space="preserve"> ο Πρόεδρος και Ιδρυτής</w:t>
      </w:r>
      <w:r w:rsidR="00901C25">
        <w:rPr>
          <w:rFonts w:ascii="Verdana" w:hAnsi="Verdana"/>
          <w:color w:val="000000"/>
          <w:sz w:val="22"/>
          <w:szCs w:val="22"/>
        </w:rPr>
        <w:t xml:space="preserve"> της Ανάδειξης</w:t>
      </w:r>
      <w:r>
        <w:rPr>
          <w:rFonts w:ascii="Verdana" w:hAnsi="Verdana"/>
          <w:color w:val="000000"/>
          <w:sz w:val="22"/>
          <w:szCs w:val="22"/>
        </w:rPr>
        <w:t xml:space="preserve">, Ευάγγελος Κατσιούλης, ο οποίος έχει διακριθεί </w:t>
      </w:r>
      <w:r w:rsidR="005441C8">
        <w:rPr>
          <w:rFonts w:ascii="Verdana" w:hAnsi="Verdana"/>
          <w:color w:val="000000"/>
          <w:sz w:val="22"/>
          <w:szCs w:val="22"/>
        </w:rPr>
        <w:t xml:space="preserve">παγκοσμίως </w:t>
      </w:r>
      <w:r>
        <w:rPr>
          <w:rFonts w:ascii="Verdana" w:hAnsi="Verdana"/>
          <w:color w:val="000000"/>
          <w:sz w:val="22"/>
          <w:szCs w:val="22"/>
        </w:rPr>
        <w:t xml:space="preserve">ως ο άνθρωπος με </w:t>
      </w:r>
      <w:r w:rsidRPr="005441C8">
        <w:rPr>
          <w:rFonts w:ascii="Verdana" w:hAnsi="Verdana"/>
          <w:b/>
          <w:color w:val="000000"/>
          <w:sz w:val="22"/>
          <w:szCs w:val="22"/>
        </w:rPr>
        <w:t>την υψηλότερη καταγεγραμμένη διανοητική επίδοση (IQ 205, sd 16),</w:t>
      </w:r>
      <w:r>
        <w:rPr>
          <w:rFonts w:ascii="Verdana" w:hAnsi="Verdana"/>
          <w:color w:val="000000"/>
          <w:sz w:val="22"/>
          <w:szCs w:val="22"/>
        </w:rPr>
        <w:t xml:space="preserve"> </w:t>
      </w:r>
      <w:r w:rsidRPr="005441C8">
        <w:rPr>
          <w:rFonts w:ascii="Verdana" w:hAnsi="Verdana"/>
          <w:b/>
          <w:color w:val="000000"/>
          <w:sz w:val="22"/>
          <w:szCs w:val="22"/>
        </w:rPr>
        <w:t>μια επίδοση που στατιστικά αναμένεται μόνο από 1 άτομο στα 30.000.000.000</w:t>
      </w:r>
      <w:r>
        <w:rPr>
          <w:rFonts w:ascii="Verdana" w:hAnsi="Verdana"/>
          <w:color w:val="000000"/>
          <w:sz w:val="22"/>
          <w:szCs w:val="22"/>
        </w:rPr>
        <w:t xml:space="preserve"> του γενικού πληθυσμού.</w:t>
      </w:r>
    </w:p>
    <w:p w:rsidR="00A3339B" w:rsidRDefault="00A3339B" w:rsidP="002401AE">
      <w:pPr>
        <w:pStyle w:val="NormalWeb"/>
        <w:shd w:val="clear" w:color="auto" w:fill="F8F8F8"/>
        <w:jc w:val="both"/>
        <w:rPr>
          <w:rFonts w:ascii="Verdana" w:hAnsi="Verdana"/>
          <w:color w:val="000000"/>
          <w:sz w:val="22"/>
          <w:szCs w:val="22"/>
        </w:rPr>
      </w:pPr>
    </w:p>
    <w:p w:rsidR="00917E14" w:rsidRDefault="00917E14"/>
    <w:sectPr w:rsidR="00917E14" w:rsidSect="00917E14">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65AF4" w:rsidRDefault="00BD66E3" w:rsidP="00917E14">
    <w:pPr>
      <w:pStyle w:val="Footer"/>
      <w:framePr w:wrap="around" w:vAnchor="text" w:hAnchor="margin" w:xAlign="right" w:y="1"/>
      <w:rPr>
        <w:rStyle w:val="PageNumber"/>
      </w:rPr>
    </w:pPr>
    <w:r>
      <w:rPr>
        <w:rStyle w:val="PageNumber"/>
      </w:rPr>
      <w:fldChar w:fldCharType="begin"/>
    </w:r>
    <w:r w:rsidR="00165AF4">
      <w:rPr>
        <w:rStyle w:val="PageNumber"/>
      </w:rPr>
      <w:instrText xml:space="preserve">PAGE  </w:instrText>
    </w:r>
    <w:r>
      <w:rPr>
        <w:rStyle w:val="PageNumber"/>
      </w:rPr>
      <w:fldChar w:fldCharType="end"/>
    </w:r>
  </w:p>
  <w:p w:rsidR="00165AF4" w:rsidRDefault="00165AF4" w:rsidP="00005CCA">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65AF4" w:rsidRDefault="00BD66E3" w:rsidP="00917E14">
    <w:pPr>
      <w:pStyle w:val="Footer"/>
      <w:framePr w:wrap="around" w:vAnchor="text" w:hAnchor="margin" w:xAlign="right" w:y="1"/>
      <w:rPr>
        <w:rStyle w:val="PageNumber"/>
      </w:rPr>
    </w:pPr>
    <w:r>
      <w:rPr>
        <w:rStyle w:val="PageNumber"/>
      </w:rPr>
      <w:fldChar w:fldCharType="begin"/>
    </w:r>
    <w:r w:rsidR="00165AF4">
      <w:rPr>
        <w:rStyle w:val="PageNumber"/>
      </w:rPr>
      <w:instrText xml:space="preserve">PAGE  </w:instrText>
    </w:r>
    <w:r>
      <w:rPr>
        <w:rStyle w:val="PageNumber"/>
      </w:rPr>
      <w:fldChar w:fldCharType="separate"/>
    </w:r>
    <w:r w:rsidR="00F07D8F">
      <w:rPr>
        <w:rStyle w:val="PageNumber"/>
        <w:noProof/>
      </w:rPr>
      <w:t>1</w:t>
    </w:r>
    <w:r>
      <w:rPr>
        <w:rStyle w:val="PageNumber"/>
      </w:rPr>
      <w:fldChar w:fldCharType="end"/>
    </w:r>
  </w:p>
  <w:p w:rsidR="00165AF4" w:rsidRDefault="00165AF4" w:rsidP="00005CCA">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401AE"/>
    <w:rsid w:val="00005CCA"/>
    <w:rsid w:val="000A79CA"/>
    <w:rsid w:val="00165AF4"/>
    <w:rsid w:val="002401AE"/>
    <w:rsid w:val="002A7489"/>
    <w:rsid w:val="004D6B7C"/>
    <w:rsid w:val="005441C8"/>
    <w:rsid w:val="00707ADC"/>
    <w:rsid w:val="008427E9"/>
    <w:rsid w:val="00901C25"/>
    <w:rsid w:val="00917E14"/>
    <w:rsid w:val="0097641C"/>
    <w:rsid w:val="00A3339B"/>
    <w:rsid w:val="00A644B7"/>
    <w:rsid w:val="00AA1539"/>
    <w:rsid w:val="00B53579"/>
    <w:rsid w:val="00BD66E3"/>
    <w:rsid w:val="00C064DE"/>
    <w:rsid w:val="00C62498"/>
    <w:rsid w:val="00C6471C"/>
    <w:rsid w:val="00C649BF"/>
    <w:rsid w:val="00CF74CE"/>
    <w:rsid w:val="00D71E3C"/>
    <w:rsid w:val="00DE6D0F"/>
    <w:rsid w:val="00EE7010"/>
    <w:rsid w:val="00F07D8F"/>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1AE"/>
    <w:pPr>
      <w:spacing w:line="276" w:lineRule="auto"/>
    </w:pPr>
    <w:rPr>
      <w:rFonts w:ascii="Calibri" w:eastAsia="Calibri" w:hAnsi="Calibri" w:cs="Times New Roman"/>
      <w:sz w:val="22"/>
      <w:szCs w:val="22"/>
      <w:lang w:val="el-G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2401A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401AE"/>
    <w:rPr>
      <w:b/>
      <w:bCs/>
    </w:rPr>
  </w:style>
  <w:style w:type="paragraph" w:styleId="NormalWeb">
    <w:name w:val="Normal (Web)"/>
    <w:basedOn w:val="Normal"/>
    <w:uiPriority w:val="99"/>
    <w:unhideWhenUsed/>
    <w:rsid w:val="002401AE"/>
    <w:pPr>
      <w:spacing w:before="100" w:beforeAutospacing="1" w:after="100" w:afterAutospacing="1" w:line="240" w:lineRule="auto"/>
    </w:pPr>
    <w:rPr>
      <w:rFonts w:ascii="Times New Roman" w:eastAsia="Times New Roman" w:hAnsi="Times New Roman"/>
      <w:sz w:val="24"/>
      <w:szCs w:val="24"/>
      <w:lang w:eastAsia="el-GR"/>
    </w:rPr>
  </w:style>
  <w:style w:type="paragraph" w:styleId="Footer">
    <w:name w:val="footer"/>
    <w:basedOn w:val="Normal"/>
    <w:link w:val="FooterChar"/>
    <w:uiPriority w:val="99"/>
    <w:semiHidden/>
    <w:unhideWhenUsed/>
    <w:rsid w:val="00005CCA"/>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005CCA"/>
    <w:rPr>
      <w:rFonts w:ascii="Calibri" w:eastAsia="Calibri" w:hAnsi="Calibri" w:cs="Times New Roman"/>
      <w:sz w:val="22"/>
      <w:szCs w:val="22"/>
      <w:lang w:val="el-GR"/>
    </w:rPr>
  </w:style>
  <w:style w:type="character" w:styleId="PageNumber">
    <w:name w:val="page number"/>
    <w:basedOn w:val="DefaultParagraphFont"/>
    <w:uiPriority w:val="99"/>
    <w:semiHidden/>
    <w:unhideWhenUsed/>
    <w:rsid w:val="00005CCA"/>
  </w:style>
  <w:style w:type="character" w:styleId="Hyperlink">
    <w:name w:val="Hyperlink"/>
    <w:basedOn w:val="DefaultParagraphFont"/>
    <w:uiPriority w:val="99"/>
    <w:semiHidden/>
    <w:unhideWhenUsed/>
    <w:rsid w:val="005441C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986</Characters>
  <Application>Microsoft Word 12.0.0</Application>
  <DocSecurity>0</DocSecurity>
  <Lines>8</Lines>
  <Paragraphs>1</Paragraphs>
  <ScaleCrop>false</ScaleCrop>
  <Company>No One</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 One</dc:creator>
  <cp:keywords/>
  <cp:lastModifiedBy>No One</cp:lastModifiedBy>
  <cp:revision>2</cp:revision>
  <cp:lastPrinted>2013-04-26T11:37:00Z</cp:lastPrinted>
  <dcterms:created xsi:type="dcterms:W3CDTF">2013-09-21T11:04:00Z</dcterms:created>
  <dcterms:modified xsi:type="dcterms:W3CDTF">2013-09-21T11:04:00Z</dcterms:modified>
</cp:coreProperties>
</file>